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BD225E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BD225E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BD225E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BD225E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225E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D225E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225E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225E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BD225E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BD225E" w:rsidRDefault="005F3973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BD225E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BD225E" w:rsidRDefault="00BD225E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BD225E" w:rsidRDefault="00BD225E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225E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225E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BD225E" w:rsidRDefault="005F3973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BD225E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BD225E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BD225E" w:rsidRDefault="00BD225E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BD225E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BD225E" w:rsidRDefault="00BD225E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BD225E" w:rsidRDefault="00BD225E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BD225E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BD225E" w:rsidRDefault="00BD225E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BD225E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BD225E" w:rsidRDefault="005F397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BD225E" w:rsidRDefault="005F397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BD225E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BD225E" w:rsidRDefault="005F3973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BD225E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BD225E" w:rsidRDefault="005F3973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BD225E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BD225E" w:rsidRDefault="00BD225E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BD225E" w:rsidRDefault="005F3973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BD225E" w:rsidRDefault="005F3973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BD225E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225E" w:rsidRDefault="005F397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D225E" w:rsidRDefault="00BD225E">
      <w:pPr>
        <w:rPr>
          <w:sz w:val="2"/>
        </w:rPr>
      </w:pPr>
    </w:p>
    <w:p w:rsidR="00BD225E" w:rsidRDefault="00BD225E">
      <w:pPr>
        <w:rPr>
          <w:sz w:val="2"/>
        </w:rPr>
      </w:pPr>
    </w:p>
    <w:p w:rsidR="00BD225E" w:rsidRDefault="00BD225E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BD225E" w:rsidRDefault="005F3973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BD225E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BD225E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BD225E" w:rsidRDefault="005F397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BD225E" w:rsidRDefault="005F397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BD225E" w:rsidRDefault="005F397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BD225E" w:rsidRDefault="005F397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BD225E" w:rsidRDefault="005F3973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BD225E" w:rsidRDefault="005F3973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BD225E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BD225E" w:rsidRDefault="00BD225E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BD225E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BD225E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BD225E" w:rsidRDefault="005F3973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BD225E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BD225E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BD225E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BD225E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225E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BD225E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BD225E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D225E" w:rsidRDefault="00BD225E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BD225E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BD225E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225E" w:rsidRDefault="00BD225E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BD225E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BD225E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BD225E" w:rsidRDefault="005F3973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BD225E" w:rsidRDefault="005F397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BD225E" w:rsidRDefault="005F397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BD225E" w:rsidRDefault="005F397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BD225E" w:rsidRDefault="005F3973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BD225E" w:rsidRDefault="005F397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BD225E" w:rsidRDefault="005F397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BD225E" w:rsidRDefault="005F3973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BD225E" w:rsidRDefault="005F3973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BD225E" w:rsidRDefault="005F3973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BD225E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</w:tr>
      <w:tr w:rsidR="00BD225E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225E" w:rsidRDefault="005F3973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BD225E" w:rsidRDefault="005F3973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BD225E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BD225E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225E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BD225E" w:rsidRDefault="005F397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BD225E" w:rsidRDefault="005F397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BD225E" w:rsidRDefault="005F397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BD225E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BD225E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BD225E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BD225E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구분 : 각 항목은 다음과 같이 구분하여 작성한다.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성분명 :법이나 고시에서 정하고 있는 물질명 표기. 법이나 고시에서 정하고 있지 않은 물질의 명칭은 화학물질안전원 화학물질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(kreach.me.go.kr)에 등재된 물질명, IUPAC(International Union of Pure and Applied Chemistry)명 또는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BD225E" w:rsidRDefault="005F3973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용도(기능) : 해당 성분이 제품 내에서 발현하는 기능 기재</w:t>
            </w:r>
          </w:p>
        </w:tc>
      </w:tr>
      <w:tr w:rsidR="00BD225E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225E" w:rsidRDefault="00BD22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BD225E" w:rsidRDefault="005F3973" w:rsidP="005F397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D225E" w:rsidRDefault="00BD225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BD225E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BD225E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BD225E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BD225E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BD225E" w:rsidRDefault="005F397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BD225E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BD225E" w:rsidRDefault="005F3973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BD225E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BD225E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BD225E" w:rsidRDefault="005F397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BD225E" w:rsidRDefault="005F3973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BD225E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BD225E" w:rsidRDefault="00BD22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D225E" w:rsidRDefault="00BD22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D225E" w:rsidRDefault="00BD225E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BD225E" w:rsidRDefault="005F3973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BD225E" w:rsidRDefault="005F3973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BD225E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BD225E" w:rsidRDefault="00BD225E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BD225E" w:rsidRDefault="005F397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D225E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225E" w:rsidRDefault="00BD225E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BD225E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BD225E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BD225E" w:rsidRDefault="005F3973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BD225E" w:rsidRDefault="00BD225E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D225E" w:rsidRDefault="005F3973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BD225E" w:rsidRDefault="00BD225E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D225E" w:rsidRDefault="005F3973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BD225E" w:rsidRDefault="00BD225E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BD225E" w:rsidRDefault="005F3973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BD225E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BD225E" w:rsidRDefault="005F397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BD225E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BD225E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D225E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BD225E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BD225E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BD225E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BD225E" w:rsidRDefault="00BD225E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BD225E" w:rsidRDefault="00BD225E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BD225E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BD225E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BD225E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BD225E" w:rsidRDefault="005F397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BD225E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BD225E" w:rsidRDefault="00BD225E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BD225E" w:rsidRDefault="005F3973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BD225E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BD225E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BD225E" w:rsidRDefault="00BD225E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BD225E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BD225E" w:rsidRDefault="005F3973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BD225E" w:rsidRDefault="005F397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BD225E" w:rsidRDefault="005F3973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BD225E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BD225E" w:rsidRDefault="005F3973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BD225E" w:rsidRDefault="00BD225E">
      <w:pPr>
        <w:widowControl/>
        <w:wordWrap/>
        <w:autoSpaceDE/>
        <w:autoSpaceDN/>
        <w:rPr>
          <w:rFonts w:cs="맑은 고딕"/>
          <w:b/>
          <w:bCs/>
        </w:rPr>
        <w:sectPr w:rsidR="00BD225E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p w:rsidR="00BD225E" w:rsidRDefault="005F3973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BD225E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BD225E" w:rsidRDefault="005F3973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BD225E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BD225E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BD22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폴리헥사메틸렌구아니딘(PHMG)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염화에톡시에틸구아니딘(PGH)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폴리(헥사메틸렌비구아니드)하이드로클로라이드(PHMB)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메틸이소티아졸리논(MIT)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>
        <w:trPr>
          <w:trHeight w:val="489"/>
        </w:trPr>
        <w:tc>
          <w:tcPr>
            <w:tcW w:w="391" w:type="dxa"/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BD225E" w:rsidRDefault="005F397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>
        <w:trPr>
          <w:trHeight w:val="482"/>
        </w:trPr>
        <w:tc>
          <w:tcPr>
            <w:tcW w:w="391" w:type="dxa"/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이염화이소시아눌산나트륨(NaDCC)</w:t>
            </w:r>
          </w:p>
        </w:tc>
        <w:tc>
          <w:tcPr>
            <w:tcW w:w="1134" w:type="dxa"/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:rsidR="00BD225E" w:rsidRDefault="005F3973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  □ 해당없음</w:t>
            </w:r>
          </w:p>
        </w:tc>
      </w:tr>
      <w:tr w:rsidR="00BD225E">
        <w:trPr>
          <w:trHeight w:val="482"/>
        </w:trPr>
        <w:tc>
          <w:tcPr>
            <w:tcW w:w="391" w:type="dxa"/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BD225E" w:rsidRDefault="005F3973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(C12-C18, 알킬벤질디메틸암모늄염화물)</w:t>
            </w:r>
          </w:p>
        </w:tc>
      </w:tr>
      <w:tr w:rsidR="00BD225E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인쇄용 잉크</w:t>
            </w:r>
            <w:r>
              <w:rPr>
                <w:rFonts w:ascii="맑은 고딕" w:eastAsia="맑은 고딕"/>
                <w:b/>
                <w:sz w:val="24"/>
              </w:rPr>
              <w:t>·</w:t>
            </w:r>
            <w:r>
              <w:rPr>
                <w:rFonts w:ascii="맑은 고딕" w:eastAsia="맑은 고딕"/>
                <w:b/>
                <w:sz w:val="24"/>
              </w:rPr>
              <w:t>토너 함유금지물질(A)</w:t>
            </w:r>
          </w:p>
        </w:tc>
      </w:tr>
      <w:tr w:rsidR="00BD22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2A33E9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카드뮴</w:t>
            </w:r>
            <w:r w:rsidR="002A33E9">
              <w:rPr>
                <w:rFonts w:hint="eastAsia"/>
                <w:sz w:val="18"/>
                <w:shd w:val="clear" w:color="000000" w:fill="auto"/>
              </w:rPr>
              <w:t xml:space="preserve"> 및 그 화합물 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수은</w:t>
            </w:r>
            <w:r w:rsidR="002A33E9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2A33E9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6가 크로뮴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노닐페놀류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아조염료</w:t>
            </w:r>
            <w:r>
              <w:rPr>
                <w:rFonts w:hAnsi="맑은 고딕" w:hint="eastAsia"/>
                <w:color w:val="auto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a3"/>
              <w:wordWrap/>
              <w:spacing w:line="240" w:lineRule="auto"/>
              <w:jc w:val="center"/>
              <w:rPr>
                <w:rFonts w:ascii="맑은 고딕"/>
                <w:sz w:val="18"/>
              </w:rPr>
            </w:pPr>
            <w:r>
              <w:rPr>
                <w:rFonts w:ascii="맑은 고딕" w:hint="eastAsia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66"/>
              <w:wordWrap w:val="0"/>
              <w:ind w:firstLineChars="50" w:firstLine="90"/>
              <w:jc w:val="left"/>
              <w:textAlignment w:val="baseline"/>
              <w:rPr>
                <w:sz w:val="18"/>
                <w:shd w:val="clear" w:color="000000" w:fill="auto"/>
              </w:rPr>
            </w:pPr>
            <w:r>
              <w:rPr>
                <w:rFonts w:hint="eastAsia"/>
                <w:sz w:val="18"/>
                <w:shd w:val="clear" w:color="000000" w:fill="auto"/>
              </w:rPr>
              <w:t>1,4-</w:t>
            </w:r>
            <w:proofErr w:type="spellStart"/>
            <w:r>
              <w:rPr>
                <w:rFonts w:hint="eastAsia"/>
                <w:sz w:val="18"/>
                <w:shd w:val="clear" w:color="000000" w:fill="auto"/>
              </w:rPr>
              <w:t>다이옥세인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sz w:val="18"/>
              </w:rPr>
            </w:pPr>
            <w:r>
              <w:rPr>
                <w:rFonts w:ascii="맑은 고딕" w:eastAsia="맑은 고딕" w:hint="eastAsia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 w:rsidP="006D19F7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hRule="exact" w:val="430"/>
        </w:trPr>
        <w:tc>
          <w:tcPr>
            <w:tcW w:w="10348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spacing w:line="288" w:lineRule="auto"/>
              <w:jc w:val="both"/>
              <w:textAlignment w:val="baseline"/>
              <w:rPr>
                <w:rFonts w:ascii="한양신명조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>「</w:t>
            </w:r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안전확인대상생활화학제품 시험</w:t>
            </w:r>
            <w:r>
              <w:rPr>
                <w:rFonts w:ascii="MS Mincho" w:eastAsia="MS Mincho" w:hAnsi="MS Mincho" w:cs="MS Mincho" w:hint="eastAsia"/>
                <w:color w:val="FF0000"/>
                <w:spacing w:val="-10"/>
                <w:kern w:val="0"/>
                <w:sz w:val="16"/>
                <w:szCs w:val="16"/>
              </w:rPr>
              <w:t>‧</w:t>
            </w:r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검사 등의 기준 및 방법 등에 관한 규정」(</w:t>
            </w:r>
            <w:proofErr w:type="spellStart"/>
            <w:r>
              <w:rPr>
                <w:rFonts w:cs="굴림" w:hint="eastAsia"/>
                <w:color w:val="FF0000"/>
                <w:spacing w:val="-10"/>
                <w:kern w:val="0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한양신명조" w:hAnsi="굴림" w:cs="굴림"/>
                <w:color w:val="FF0000"/>
                <w:spacing w:val="-2"/>
                <w:kern w:val="0"/>
                <w:sz w:val="16"/>
                <w:szCs w:val="16"/>
              </w:rPr>
              <w:t xml:space="preserve">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고시)에 제시된 </w:t>
            </w:r>
            <w:proofErr w:type="spellStart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>물질별</w:t>
            </w:r>
            <w:proofErr w:type="spellEnd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 정량한계 미만</w:t>
            </w:r>
          </w:p>
          <w:p w:rsidR="002A33E9" w:rsidRDefault="002A33E9">
            <w:pPr>
              <w:pStyle w:val="a3"/>
              <w:wordWrap/>
              <w:spacing w:line="276" w:lineRule="auto"/>
              <w:ind w:right="140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</w:tr>
    </w:tbl>
    <w:p w:rsidR="00BD225E" w:rsidRDefault="00BD225E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p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p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35"/>
        <w:gridCol w:w="5953"/>
        <w:gridCol w:w="3969"/>
      </w:tblGrid>
      <w:tr w:rsidR="00BD225E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2A33E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인쇄용 잉크</w:t>
            </w:r>
            <w:r>
              <w:rPr>
                <w:rFonts w:ascii="맑은 고딕" w:eastAsia="맑은 고딕"/>
                <w:b/>
                <w:sz w:val="24"/>
              </w:rPr>
              <w:t>·</w:t>
            </w:r>
            <w:r>
              <w:rPr>
                <w:rFonts w:ascii="맑은 고딕" w:eastAsia="맑은 고딕"/>
                <w:b/>
                <w:sz w:val="24"/>
              </w:rPr>
              <w:t xml:space="preserve">토너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BD225E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BD225E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황산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프로필렌글리콜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2-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프로판올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프로필알코올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6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디에틸렌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글라이콜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모노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-N-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뷰틸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 xml:space="preserve"> 에테르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7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산화아연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8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벤즈아이소티아졸</w:t>
            </w:r>
            <w:proofErr w:type="spellEnd"/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-3(2H)-온(BIT)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9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Pr="002A33E9" w:rsidRDefault="002A33E9" w:rsidP="002A33E9">
            <w:pPr>
              <w:wordWrap/>
              <w:ind w:left="84"/>
              <w:textAlignment w:val="center"/>
              <w:rPr>
                <w:rFonts w:asciiTheme="majorHAnsi" w:eastAsiaTheme="majorHAnsi" w:hAnsiTheme="majorHAnsi" w:cs="굴림"/>
                <w:kern w:val="0"/>
                <w:sz w:val="18"/>
                <w:szCs w:val="18"/>
              </w:rPr>
            </w:pPr>
            <w:proofErr w:type="spellStart"/>
            <w:r w:rsidRPr="002A33E9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</w:rPr>
              <w:t>메틸이소티아졸리논</w:t>
            </w:r>
            <w:proofErr w:type="spellEnd"/>
            <w:r w:rsidRPr="002A33E9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</w:rPr>
              <w:t>(MIT), 5-</w:t>
            </w:r>
            <w:proofErr w:type="spellStart"/>
            <w:r w:rsidRPr="002A33E9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</w:rPr>
              <w:t>클로로메틸이소티아졸리논</w:t>
            </w:r>
            <w:proofErr w:type="spellEnd"/>
            <w:r w:rsidRPr="002A33E9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</w:rPr>
              <w:t>(CMIT)의 합</w:t>
            </w:r>
            <w:r w:rsidR="00AB3CDF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  <w:vertAlign w:val="superscript"/>
              </w:rPr>
              <w:t>1</w:t>
            </w:r>
            <w:r w:rsidRPr="002A33E9">
              <w:rPr>
                <w:rFonts w:asciiTheme="majorHAnsi" w:eastAsiaTheme="majorHAnsi" w:hAnsiTheme="majorHAnsi" w:cs="굴림" w:hint="eastAsia"/>
                <w:kern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은 및 그 화합물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A33E9" w:rsidTr="00435DC8">
        <w:trPr>
          <w:cantSplit/>
          <w:trHeight w:val="482"/>
        </w:trPr>
        <w:tc>
          <w:tcPr>
            <w:tcW w:w="10348" w:type="dxa"/>
            <w:gridSpan w:val="4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Pr="002A33E9" w:rsidRDefault="002A33E9" w:rsidP="002A33E9">
            <w:pPr>
              <w:spacing w:line="288" w:lineRule="auto"/>
              <w:jc w:val="both"/>
              <w:textAlignment w:val="baseline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cs="굴림" w:hint="eastAsia"/>
                <w:color w:val="FF0000"/>
                <w:kern w:val="0"/>
                <w:sz w:val="16"/>
                <w:szCs w:val="16"/>
              </w:rPr>
              <w:t>주</w:t>
            </w:r>
            <w:r w:rsidR="00AB3CDF"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>1</w:t>
            </w:r>
            <w:proofErr w:type="gramStart"/>
            <w:r>
              <w:rPr>
                <w:rFonts w:cs="굴림" w:hint="eastAsia"/>
                <w:color w:val="FF0000"/>
                <w:kern w:val="0"/>
                <w:sz w:val="16"/>
                <w:szCs w:val="16"/>
                <w:vertAlign w:val="superscript"/>
              </w:rPr>
              <w:t xml:space="preserve">) </w:t>
            </w:r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 비분사형에</w:t>
            </w:r>
            <w:proofErr w:type="gramEnd"/>
            <w:r>
              <w:rPr>
                <w:rFonts w:cs="굴림" w:hint="eastAsia"/>
                <w:color w:val="FF0000"/>
                <w:spacing w:val="-2"/>
                <w:kern w:val="0"/>
                <w:sz w:val="16"/>
                <w:szCs w:val="16"/>
              </w:rPr>
              <w:t xml:space="preserve"> 한함</w:t>
            </w:r>
          </w:p>
        </w:tc>
      </w:tr>
      <w:tr w:rsidR="002A33E9" w:rsidTr="003F7E79">
        <w:trPr>
          <w:cantSplit/>
          <w:trHeight w:val="482"/>
        </w:trPr>
        <w:tc>
          <w:tcPr>
            <w:tcW w:w="10348" w:type="dxa"/>
            <w:gridSpan w:val="4"/>
            <w:shd w:val="clear" w:color="auto" w:fill="E0E0E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 w:rsidP="002A33E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  <w:r>
              <w:rPr>
                <w:rFonts w:asciiTheme="majorHAnsi" w:eastAsiaTheme="majorHAnsi" w:hAnsiTheme="majorHAnsi"/>
                <w:b/>
                <w:sz w:val="24"/>
              </w:rPr>
              <w:t xml:space="preserve"> </w:t>
            </w:r>
          </w:p>
        </w:tc>
      </w:tr>
      <w:tr w:rsidR="002A33E9" w:rsidTr="006D19F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33E9" w:rsidRDefault="002A33E9" w:rsidP="006D19F7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A33E9" w:rsidRDefault="002A33E9" w:rsidP="006D19F7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A33E9" w:rsidRDefault="002A33E9" w:rsidP="006D19F7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BD225E" w:rsidRDefault="005F397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D225E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D225E" w:rsidRDefault="005F397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D225E" w:rsidRDefault="005F397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D225E" w:rsidRDefault="005F397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BA1190" w:rsidRDefault="00BA1190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670"/>
        <w:gridCol w:w="324"/>
        <w:gridCol w:w="2994"/>
        <w:gridCol w:w="4008"/>
      </w:tblGrid>
      <w:tr w:rsidR="00BA1190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BA1190" w:rsidRDefault="00BA1190" w:rsidP="00B3127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A1190" w:rsidRDefault="00BA1190" w:rsidP="00B3127F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BA1190" w:rsidRDefault="00BA1190" w:rsidP="00B3127F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BA1190" w:rsidRDefault="00BA1190" w:rsidP="00B3127F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vMerge/>
            <w:shd w:val="clear" w:color="auto" w:fill="auto"/>
            <w:vAlign w:val="center"/>
          </w:tcPr>
          <w:p w:rsidR="00BA1190" w:rsidRDefault="00BA1190" w:rsidP="00B3127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A1190" w:rsidRDefault="00BA1190" w:rsidP="00B3127F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BA1190" w:rsidRDefault="00BA1190" w:rsidP="00B3127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A1190" w:rsidRDefault="00BA1190" w:rsidP="00B3127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BA1190" w:rsidRDefault="00BA1190" w:rsidP="00B3127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BA1190" w:rsidRDefault="00BA1190" w:rsidP="00B3127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4008" w:type="dxa"/>
            <w:shd w:val="clear" w:color="auto" w:fill="auto"/>
            <w:vAlign w:val="center"/>
          </w:tcPr>
          <w:p w:rsidR="00BA1190" w:rsidRDefault="00BA1190" w:rsidP="00B3127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BA1190" w:rsidRDefault="00BA1190" w:rsidP="00B3127F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  <w:tr w:rsidR="00BA1190" w:rsidTr="00B3127F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BA1190" w:rsidTr="00B3127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A1190" w:rsidRDefault="00BA1190" w:rsidP="00B3127F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A1190" w:rsidRDefault="00BA1190" w:rsidP="00B3127F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BA1190" w:rsidRDefault="00BA1190" w:rsidP="00B3127F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BA1190" w:rsidTr="00B3127F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A1190" w:rsidRDefault="00BA1190" w:rsidP="00B3127F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A1190" w:rsidRDefault="00BA1190" w:rsidP="00B3127F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BA1190" w:rsidRDefault="00BA1190" w:rsidP="00B3127F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BA1190" w:rsidRDefault="00BA1190" w:rsidP="00B3127F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BA1190" w:rsidTr="00B3127F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BA1190" w:rsidRDefault="00BA1190" w:rsidP="00B3127F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2)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BA1190" w:rsidRDefault="00BA1190" w:rsidP="00B3127F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:rsidR="00BA1190" w:rsidRDefault="00BA1190" w:rsidP="00BA1190">
      <w:pPr>
        <w:rPr>
          <w:rFonts w:hint="eastAsia"/>
        </w:rPr>
      </w:pPr>
    </w:p>
    <w:p w:rsidR="00BA1190" w:rsidRDefault="00BA1190" w:rsidP="00BA1190">
      <w:pPr>
        <w:rPr>
          <w:rFonts w:hint="eastAsia"/>
        </w:rPr>
      </w:pPr>
    </w:p>
    <w:p w:rsidR="00BA1190" w:rsidRDefault="00BA1190" w:rsidP="00BA1190">
      <w:pPr>
        <w:rPr>
          <w:rFonts w:hint="eastAsia"/>
        </w:rPr>
      </w:pPr>
    </w:p>
    <w:p w:rsidR="00BA1190" w:rsidRDefault="00BA1190" w:rsidP="00BA1190">
      <w:pPr>
        <w:rPr>
          <w:rFonts w:hint="eastAsia"/>
        </w:rPr>
      </w:pPr>
    </w:p>
    <w:p w:rsidR="00BA1190" w:rsidRDefault="00BA1190">
      <w:pPr>
        <w:widowControl/>
        <w:wordWrap/>
        <w:autoSpaceDE/>
        <w:autoSpaceDN/>
        <w:rPr>
          <w:rFonts w:cs="맑은 고딕" w:hint="eastAsia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2"/>
        <w:gridCol w:w="2994"/>
        <w:gridCol w:w="2994"/>
        <w:gridCol w:w="4008"/>
      </w:tblGrid>
      <w:tr w:rsidR="00BA1190" w:rsidTr="00B3127F">
        <w:trPr>
          <w:cantSplit/>
          <w:trHeight w:val="510"/>
        </w:trPr>
        <w:tc>
          <w:tcPr>
            <w:tcW w:w="10348" w:type="dxa"/>
            <w:gridSpan w:val="4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BA1190" w:rsidTr="00B3127F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trHeight w:val="510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A1190" w:rsidRDefault="00BA1190" w:rsidP="00B3127F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BA1190" w:rsidTr="00B3127F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BA1190" w:rsidRDefault="00BA1190" w:rsidP="00B3127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BA1190" w:rsidRDefault="00BA1190" w:rsidP="00B3127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A1190" w:rsidTr="00B3127F">
        <w:trPr>
          <w:cantSplit/>
          <w:trHeight w:val="510"/>
        </w:trPr>
        <w:tc>
          <w:tcPr>
            <w:tcW w:w="10348" w:type="dxa"/>
            <w:gridSpan w:val="4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BA1190" w:rsidTr="00B3127F">
        <w:trPr>
          <w:cantSplit/>
          <w:trHeight w:val="510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BA1190" w:rsidTr="00B3127F">
        <w:trPr>
          <w:cantSplit/>
          <w:trHeight w:val="524"/>
        </w:trPr>
        <w:tc>
          <w:tcPr>
            <w:tcW w:w="33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A1190" w:rsidRDefault="00BA1190" w:rsidP="00B3127F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BA1190" w:rsidRDefault="00BA1190">
      <w:pPr>
        <w:widowControl/>
        <w:wordWrap/>
        <w:autoSpaceDE/>
        <w:autoSpaceDN/>
        <w:rPr>
          <w:rFonts w:cs="맑은 고딕" w:hint="eastAsia"/>
          <w:b/>
          <w:bCs/>
        </w:rPr>
      </w:pPr>
    </w:p>
    <w:p w:rsidR="00BD225E" w:rsidRDefault="005F3973">
      <w:pPr>
        <w:widowControl/>
        <w:wordWrap/>
        <w:autoSpaceDE/>
        <w:autoSpaceDN/>
        <w:rPr>
          <w:rFonts w:cs="맑은 고딕"/>
          <w:b/>
          <w:bCs/>
        </w:rPr>
        <w:sectPr w:rsidR="00BD225E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:rsidR="00BD225E" w:rsidRDefault="00BD225E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BD225E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D225E" w:rsidRDefault="005F3973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BD225E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D225E" w:rsidRDefault="00BD225E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BD225E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BD225E" w:rsidRDefault="00BD225E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BD225E" w:rsidRDefault="005F3973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BD225E" w:rsidRDefault="00BD225E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BD225E" w:rsidRDefault="00BD225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BD225E" w:rsidRDefault="00BD225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BD225E" w:rsidRDefault="00BD225E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D225E" w:rsidRDefault="005F3973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BD225E" w:rsidRDefault="005F397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BD225E" w:rsidRDefault="00BD225E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BD225E" w:rsidRDefault="005F3973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BD225E" w:rsidRDefault="005F397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BD225E" w:rsidRDefault="00BD225E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BD225E" w:rsidRDefault="005F397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BD225E" w:rsidRDefault="00BD225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D225E" w:rsidRDefault="005F3973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BD225E" w:rsidRDefault="00BD225E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BD225E" w:rsidRDefault="005F3973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BD225E" w:rsidRDefault="00BD225E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BD225E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BD225E" w:rsidRDefault="005F3973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BD225E" w:rsidRDefault="005F3973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BD225E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D225E" w:rsidRDefault="005F3973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BD225E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BD225E" w:rsidRDefault="005F3973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</w:pPr>
          </w:p>
        </w:tc>
      </w:tr>
      <w:tr w:rsidR="00BD225E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BD225E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BD225E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BD225E" w:rsidRDefault="00BD225E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BD225E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BD225E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D225E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BD225E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BD225E" w:rsidRDefault="00BD225E">
            <w:pPr>
              <w:pStyle w:val="xl66"/>
              <w:jc w:val="left"/>
              <w:rPr>
                <w:sz w:val="10"/>
                <w:szCs w:val="10"/>
              </w:rPr>
            </w:pPr>
          </w:p>
          <w:p w:rsidR="00BD225E" w:rsidRDefault="005F397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BD225E" w:rsidRDefault="005F3973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BD225E" w:rsidRDefault="005F3973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BD225E" w:rsidRDefault="00BD225E">
            <w:pPr>
              <w:pStyle w:val="xl66"/>
              <w:jc w:val="left"/>
              <w:rPr>
                <w:sz w:val="30"/>
                <w:szCs w:val="30"/>
              </w:rPr>
            </w:pPr>
          </w:p>
          <w:p w:rsidR="00BD225E" w:rsidRDefault="005F3973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</w:pPr>
          </w:p>
        </w:tc>
      </w:tr>
      <w:tr w:rsidR="00BD225E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BD225E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BD225E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BD225E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BD225E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BD225E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BD225E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BD225E" w:rsidRDefault="00BD225E"/>
    <w:p w:rsidR="00BD225E" w:rsidRDefault="00BD225E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BD225E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D225E" w:rsidRDefault="005F397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D225E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BD225E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BD22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BD225E" w:rsidRDefault="005F3973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BD22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BD22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BD22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BD225E" w:rsidRDefault="00BD225E"/>
        </w:tc>
      </w:tr>
      <w:tr w:rsidR="00BD22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BD22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BD225E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BD225E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BD225E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BD225E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D225E" w:rsidRDefault="005F3973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BD225E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BD225E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BD225E" w:rsidRDefault="005F3973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BD225E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BD225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BD225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BD225E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BD225E" w:rsidRDefault="005F3973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BD225E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BD225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BD225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BD225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BD225E" w:rsidRDefault="00BD225E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BD225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BD225E" w:rsidRDefault="005F3973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BD225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BD225E" w:rsidRDefault="00BD225E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BD225E" w:rsidRDefault="00BD225E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BD225E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BD225E" w:rsidRDefault="005F3973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BD225E" w:rsidRDefault="005F3973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BD225E" w:rsidRDefault="005F3973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BD225E" w:rsidRDefault="005F3973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BD225E" w:rsidRDefault="005F3973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BD225E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D225E" w:rsidRDefault="005F3973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BD225E" w:rsidRDefault="005F3973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BA1190" w:rsidRDefault="00BA119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BD225E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BD225E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BD225E" w:rsidRDefault="005F3973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BD225E" w:rsidRDefault="00BD225E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BD225E" w:rsidRDefault="00BD225E">
            <w:pPr>
              <w:rPr>
                <w:sz w:val="2"/>
              </w:rPr>
            </w:pPr>
          </w:p>
        </w:tc>
      </w:tr>
    </w:tbl>
    <w:p w:rsidR="00BD225E" w:rsidRDefault="00BD225E">
      <w:pPr>
        <w:rPr>
          <w:szCs w:val="20"/>
        </w:rPr>
      </w:pPr>
    </w:p>
    <w:sectPr w:rsidR="00BD225E" w:rsidSect="00BD225E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25E" w:rsidRDefault="00BD225E" w:rsidP="00BD225E">
      <w:r>
        <w:separator/>
      </w:r>
    </w:p>
  </w:endnote>
  <w:endnote w:type="continuationSeparator" w:id="1">
    <w:p w:rsidR="00BD225E" w:rsidRDefault="00BD225E" w:rsidP="00BD2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25E" w:rsidRDefault="005F3973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fldSimple w:instr=" FILENAME   \* MERGEFORMAT ">
      <w:r>
        <w:rPr>
          <w:i/>
          <w:noProof/>
        </w:rPr>
        <w:t>20.KOTITI시험연구원_안전기준적합확인신청서_인쇄용 잉크·토너_rev.03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90" w:rsidRPr="00BA1190" w:rsidRDefault="00BA1190" w:rsidP="00BA1190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25E" w:rsidRDefault="00BD225E" w:rsidP="00BD225E">
      <w:r>
        <w:separator/>
      </w:r>
    </w:p>
  </w:footnote>
  <w:footnote w:type="continuationSeparator" w:id="1">
    <w:p w:rsidR="00BD225E" w:rsidRDefault="00BD225E" w:rsidP="00BD22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25E" w:rsidRDefault="005F3973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225E"/>
    <w:rsid w:val="002A33E9"/>
    <w:rsid w:val="005F3973"/>
    <w:rsid w:val="008F5A1E"/>
    <w:rsid w:val="00AB3CDF"/>
    <w:rsid w:val="00B7463F"/>
    <w:rsid w:val="00BA1190"/>
    <w:rsid w:val="00BD225E"/>
    <w:rsid w:val="00DE2C7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BA1190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BD225E"/>
  </w:style>
  <w:style w:type="paragraph" w:customStyle="1" w:styleId="11">
    <w:name w:val="바닥글1"/>
    <w:basedOn w:val="a"/>
    <w:link w:val="Char0"/>
    <w:uiPriority w:val="99"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BD225E"/>
  </w:style>
  <w:style w:type="character" w:customStyle="1" w:styleId="12">
    <w:name w:val="하이퍼링크1"/>
    <w:uiPriority w:val="99"/>
    <w:unhideWhenUsed/>
    <w:rsid w:val="00BD225E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BD225E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BD225E"/>
    <w:rPr>
      <w:vertAlign w:val="superscript"/>
    </w:rPr>
  </w:style>
  <w:style w:type="paragraph" w:customStyle="1" w:styleId="a3">
    <w:name w:val="바탕글"/>
    <w:qFormat/>
    <w:rsid w:val="00BD225E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BD225E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BD225E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BD225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BD225E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BD225E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BD225E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BD225E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BD225E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BD225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BD225E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BD225E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BD225E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BD225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BD225E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BD225E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BD225E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BD225E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BD225E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BD225E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BD225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BD225E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BD225E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BD225E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BD225E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BD225E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BD22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BD225E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BD225E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BD225E"/>
    <w:rPr>
      <w:color w:val="0000FF"/>
      <w:u w:val="single"/>
    </w:rPr>
  </w:style>
  <w:style w:type="paragraph" w:customStyle="1" w:styleId="hstyle0">
    <w:name w:val="hstyle0"/>
    <w:basedOn w:val="a"/>
    <w:rsid w:val="00BD225E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BD225E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BD225E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BD225E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BD225E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BD225E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BD225E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BD22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BD225E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BD22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BD225E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5F3973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5F3973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5F3973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5F3973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1923</Words>
  <Characters>10967</Characters>
  <Application>Microsoft Office Word</Application>
  <DocSecurity>0</DocSecurity>
  <Lines>91</Lines>
  <Paragraphs>25</Paragraphs>
  <ScaleCrop>false</ScaleCrop>
  <LinksUpToDate>false</LinksUpToDate>
  <CharactersWithSpaces>12865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2023-06-26T05:02:00Z</dcterms:created>
  <dcterms:modified xsi:type="dcterms:W3CDTF">2024-11-28T05:10:00Z</dcterms:modified>
  <cp:version>1000.0100.01</cp:version>
</cp:coreProperties>
</file>